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4C4" w:rsidRDefault="0069282A" w:rsidP="0069282A">
      <w:pPr>
        <w:spacing w:after="0"/>
        <w:rPr>
          <w:b/>
          <w:sz w:val="24"/>
          <w:szCs w:val="24"/>
        </w:rPr>
      </w:pPr>
      <w:r>
        <w:rPr>
          <w:b/>
          <w:sz w:val="24"/>
          <w:szCs w:val="24"/>
        </w:rPr>
        <w:t>Blackburn’s Chapel Home Worship</w:t>
      </w:r>
    </w:p>
    <w:p w:rsidR="0069282A" w:rsidRDefault="00981454" w:rsidP="0069282A">
      <w:pPr>
        <w:spacing w:after="0"/>
        <w:rPr>
          <w:b/>
          <w:sz w:val="24"/>
          <w:szCs w:val="24"/>
        </w:rPr>
      </w:pPr>
      <w:r>
        <w:rPr>
          <w:b/>
          <w:sz w:val="24"/>
          <w:szCs w:val="24"/>
        </w:rPr>
        <w:t xml:space="preserve">Week of </w:t>
      </w:r>
      <w:r w:rsidR="00B166CA">
        <w:rPr>
          <w:b/>
          <w:sz w:val="24"/>
          <w:szCs w:val="24"/>
        </w:rPr>
        <w:t>4/6/</w:t>
      </w:r>
      <w:r w:rsidR="0069282A">
        <w:rPr>
          <w:b/>
          <w:sz w:val="24"/>
          <w:szCs w:val="24"/>
        </w:rPr>
        <w:t>2020</w:t>
      </w:r>
      <w:r w:rsidR="008968D0">
        <w:rPr>
          <w:b/>
          <w:sz w:val="24"/>
          <w:szCs w:val="24"/>
        </w:rPr>
        <w:t xml:space="preserve"> – Holy Week</w:t>
      </w:r>
    </w:p>
    <w:p w:rsidR="0069282A" w:rsidRDefault="0069282A" w:rsidP="0069282A">
      <w:pPr>
        <w:spacing w:after="0"/>
        <w:rPr>
          <w:b/>
          <w:sz w:val="24"/>
          <w:szCs w:val="24"/>
        </w:rPr>
      </w:pPr>
    </w:p>
    <w:p w:rsidR="0069282A" w:rsidRPr="00DA3010" w:rsidRDefault="002716CE" w:rsidP="0069282A">
      <w:pPr>
        <w:spacing w:after="0"/>
        <w:rPr>
          <w:sz w:val="24"/>
          <w:szCs w:val="24"/>
        </w:rPr>
      </w:pPr>
      <w:r>
        <w:rPr>
          <w:b/>
          <w:sz w:val="24"/>
          <w:szCs w:val="24"/>
        </w:rPr>
        <w:t xml:space="preserve">Gathering prayer – </w:t>
      </w:r>
      <w:r w:rsidR="00DA3010">
        <w:rPr>
          <w:sz w:val="24"/>
          <w:szCs w:val="24"/>
        </w:rPr>
        <w:t xml:space="preserve">Lord, </w:t>
      </w:r>
      <w:r w:rsidR="00B166CA">
        <w:rPr>
          <w:sz w:val="24"/>
          <w:szCs w:val="24"/>
        </w:rPr>
        <w:t>as we enter Holy Week we pray that you guide our hearts and minds to Jesus’ way of the cross. As you call us into the suffering and grief of this week, show us the ways that the days ahead also point to something much greater – resurrection and life eternal. We ask that your grace abound in all who gather in your name and that you continue, through our presence and prayers, to draw people into relationship with your Son, our Savior.</w:t>
      </w:r>
      <w:r w:rsidR="00DA3010">
        <w:rPr>
          <w:sz w:val="24"/>
          <w:szCs w:val="24"/>
        </w:rPr>
        <w:t xml:space="preserve"> In Jesus’ name, we pray. Amen.</w:t>
      </w:r>
    </w:p>
    <w:p w:rsidR="002716CE" w:rsidRDefault="002716CE" w:rsidP="0069282A">
      <w:pPr>
        <w:spacing w:after="0"/>
        <w:rPr>
          <w:sz w:val="24"/>
          <w:szCs w:val="24"/>
        </w:rPr>
      </w:pPr>
    </w:p>
    <w:p w:rsidR="002716CE" w:rsidRDefault="002716CE" w:rsidP="0069282A">
      <w:pPr>
        <w:spacing w:after="0"/>
        <w:rPr>
          <w:b/>
          <w:sz w:val="24"/>
          <w:szCs w:val="24"/>
        </w:rPr>
      </w:pPr>
      <w:r>
        <w:rPr>
          <w:b/>
          <w:sz w:val="24"/>
          <w:szCs w:val="24"/>
        </w:rPr>
        <w:t xml:space="preserve">Scripture </w:t>
      </w:r>
      <w:r w:rsidR="00DB0642">
        <w:rPr>
          <w:b/>
          <w:sz w:val="24"/>
          <w:szCs w:val="24"/>
        </w:rPr>
        <w:t>–</w:t>
      </w:r>
      <w:r>
        <w:rPr>
          <w:b/>
          <w:sz w:val="24"/>
          <w:szCs w:val="24"/>
        </w:rPr>
        <w:t xml:space="preserve"> </w:t>
      </w:r>
      <w:r w:rsidR="00E7549B">
        <w:rPr>
          <w:b/>
          <w:sz w:val="24"/>
          <w:szCs w:val="24"/>
        </w:rPr>
        <w:t>2 Cor. 1:1-7</w:t>
      </w:r>
    </w:p>
    <w:p w:rsidR="00DB0642" w:rsidRDefault="00DB0642" w:rsidP="0069282A">
      <w:pPr>
        <w:spacing w:after="0"/>
        <w:rPr>
          <w:b/>
          <w:sz w:val="24"/>
          <w:szCs w:val="24"/>
        </w:rPr>
      </w:pPr>
      <w:r>
        <w:rPr>
          <w:b/>
          <w:sz w:val="24"/>
          <w:szCs w:val="24"/>
        </w:rPr>
        <w:t>Reflection Questions</w:t>
      </w:r>
    </w:p>
    <w:p w:rsidR="00FB74C0" w:rsidRDefault="007C43A3" w:rsidP="00981454">
      <w:pPr>
        <w:pStyle w:val="ListParagraph"/>
        <w:numPr>
          <w:ilvl w:val="0"/>
          <w:numId w:val="4"/>
        </w:numPr>
        <w:spacing w:after="0"/>
        <w:rPr>
          <w:sz w:val="24"/>
          <w:szCs w:val="24"/>
        </w:rPr>
      </w:pPr>
      <w:r>
        <w:rPr>
          <w:sz w:val="24"/>
          <w:szCs w:val="24"/>
        </w:rPr>
        <w:t>Paul knew about suffering for Christ’s witness. He also knew unbounded joy and the strength of God to carry us through the difficult times. How is it that “as we share abundantly in Christ’s sufferings, so through Christ we share abundantly in comfort too”? Does this alter your understanding of suffering?</w:t>
      </w:r>
    </w:p>
    <w:p w:rsidR="007C43A3" w:rsidRPr="00981454" w:rsidRDefault="007C43A3" w:rsidP="00981454">
      <w:pPr>
        <w:pStyle w:val="ListParagraph"/>
        <w:numPr>
          <w:ilvl w:val="0"/>
          <w:numId w:val="4"/>
        </w:numPr>
        <w:spacing w:after="0"/>
        <w:rPr>
          <w:sz w:val="24"/>
          <w:szCs w:val="24"/>
        </w:rPr>
      </w:pPr>
      <w:r>
        <w:rPr>
          <w:sz w:val="24"/>
          <w:szCs w:val="24"/>
        </w:rPr>
        <w:t xml:space="preserve">What afflictions are you carrying this week? How can </w:t>
      </w:r>
      <w:proofErr w:type="spellStart"/>
      <w:r>
        <w:rPr>
          <w:sz w:val="24"/>
          <w:szCs w:val="24"/>
        </w:rPr>
        <w:t>your</w:t>
      </w:r>
      <w:proofErr w:type="spellEnd"/>
      <w:r>
        <w:rPr>
          <w:sz w:val="24"/>
          <w:szCs w:val="24"/>
        </w:rPr>
        <w:t xml:space="preserve"> walk </w:t>
      </w:r>
      <w:r w:rsidR="007052C3">
        <w:rPr>
          <w:sz w:val="24"/>
          <w:szCs w:val="24"/>
        </w:rPr>
        <w:t xml:space="preserve">during </w:t>
      </w:r>
      <w:bookmarkStart w:id="0" w:name="_GoBack"/>
      <w:bookmarkEnd w:id="0"/>
      <w:r>
        <w:rPr>
          <w:sz w:val="24"/>
          <w:szCs w:val="24"/>
        </w:rPr>
        <w:t xml:space="preserve">the next few days take part in the sharing of affliction </w:t>
      </w:r>
      <w:r>
        <w:rPr>
          <w:b/>
          <w:sz w:val="24"/>
          <w:szCs w:val="24"/>
        </w:rPr>
        <w:t>and</w:t>
      </w:r>
      <w:r>
        <w:rPr>
          <w:sz w:val="24"/>
          <w:szCs w:val="24"/>
        </w:rPr>
        <w:t xml:space="preserve"> comfort with others?</w:t>
      </w:r>
    </w:p>
    <w:p w:rsidR="00F0457F" w:rsidRDefault="00F0457F" w:rsidP="009C5B8C">
      <w:pPr>
        <w:spacing w:after="0"/>
        <w:rPr>
          <w:b/>
          <w:sz w:val="24"/>
          <w:szCs w:val="24"/>
        </w:rPr>
      </w:pPr>
    </w:p>
    <w:p w:rsidR="00037804" w:rsidRDefault="00037804" w:rsidP="009C5B8C">
      <w:pPr>
        <w:spacing w:after="0"/>
        <w:rPr>
          <w:b/>
          <w:sz w:val="24"/>
          <w:szCs w:val="24"/>
        </w:rPr>
      </w:pPr>
      <w:r>
        <w:rPr>
          <w:b/>
          <w:sz w:val="24"/>
          <w:szCs w:val="24"/>
        </w:rPr>
        <w:t xml:space="preserve">Scripture </w:t>
      </w:r>
      <w:r w:rsidR="001D0B19">
        <w:rPr>
          <w:b/>
          <w:sz w:val="24"/>
          <w:szCs w:val="24"/>
        </w:rPr>
        <w:t>–</w:t>
      </w:r>
      <w:r>
        <w:rPr>
          <w:b/>
          <w:sz w:val="24"/>
          <w:szCs w:val="24"/>
        </w:rPr>
        <w:t xml:space="preserve"> </w:t>
      </w:r>
      <w:r w:rsidR="00470B50">
        <w:rPr>
          <w:b/>
          <w:sz w:val="24"/>
          <w:szCs w:val="24"/>
        </w:rPr>
        <w:t>John 19:16-30</w:t>
      </w:r>
    </w:p>
    <w:p w:rsidR="001D0B19" w:rsidRDefault="00470B50" w:rsidP="009C5B8C">
      <w:pPr>
        <w:spacing w:after="0"/>
        <w:rPr>
          <w:sz w:val="24"/>
          <w:szCs w:val="24"/>
        </w:rPr>
      </w:pPr>
      <w:r>
        <w:rPr>
          <w:b/>
          <w:sz w:val="24"/>
          <w:szCs w:val="24"/>
        </w:rPr>
        <w:t xml:space="preserve">Reflection </w:t>
      </w:r>
    </w:p>
    <w:p w:rsidR="001D0B19" w:rsidRDefault="00470B50" w:rsidP="00470B50">
      <w:pPr>
        <w:spacing w:after="0"/>
        <w:rPr>
          <w:sz w:val="24"/>
          <w:szCs w:val="24"/>
        </w:rPr>
      </w:pPr>
      <w:r>
        <w:rPr>
          <w:sz w:val="24"/>
          <w:szCs w:val="24"/>
        </w:rPr>
        <w:t xml:space="preserve">Put yourself on </w:t>
      </w:r>
      <w:proofErr w:type="spellStart"/>
      <w:r>
        <w:rPr>
          <w:sz w:val="24"/>
          <w:szCs w:val="24"/>
        </w:rPr>
        <w:t>Golgatha</w:t>
      </w:r>
      <w:proofErr w:type="spellEnd"/>
      <w:r>
        <w:rPr>
          <w:sz w:val="24"/>
          <w:szCs w:val="24"/>
        </w:rPr>
        <w:t>. The dust is gathering on your sandals and clothes. You haven’t changed or eaten in days. The sun is rising, beating down on your shoulders and head but you don’t notice the heat. All you can see is Jesus, struggling under the cross – your cross</w:t>
      </w:r>
      <w:r w:rsidR="0042062E">
        <w:rPr>
          <w:sz w:val="24"/>
          <w:szCs w:val="24"/>
        </w:rPr>
        <w:t>, our cross</w:t>
      </w:r>
      <w:r>
        <w:rPr>
          <w:sz w:val="24"/>
          <w:szCs w:val="24"/>
        </w:rPr>
        <w:t xml:space="preserve">. You hear the shouts of the soldiers, mocking and beating the One you’ve followed these last three years. </w:t>
      </w:r>
    </w:p>
    <w:p w:rsidR="00470B50" w:rsidRPr="00470B50" w:rsidRDefault="00470B50" w:rsidP="00470B50">
      <w:pPr>
        <w:spacing w:after="0"/>
        <w:rPr>
          <w:sz w:val="24"/>
          <w:szCs w:val="24"/>
        </w:rPr>
      </w:pPr>
      <w:r>
        <w:rPr>
          <w:sz w:val="24"/>
          <w:szCs w:val="24"/>
        </w:rPr>
        <w:t>Read the passage slowly, again. What else do you see? What sounds rise to your ears? More importantly, what emotions do you feel? If you’re in the story, you don’t fully know of the resurrection yet. How does this death affect you? How will it change you going forward?</w:t>
      </w:r>
    </w:p>
    <w:p w:rsidR="00F0457F" w:rsidRDefault="00F0457F" w:rsidP="001D0B19">
      <w:pPr>
        <w:spacing w:after="0"/>
        <w:rPr>
          <w:b/>
          <w:sz w:val="24"/>
          <w:szCs w:val="24"/>
        </w:rPr>
      </w:pPr>
    </w:p>
    <w:p w:rsidR="006C3424" w:rsidRDefault="006C3424" w:rsidP="001D0B19">
      <w:pPr>
        <w:spacing w:after="0"/>
        <w:rPr>
          <w:b/>
          <w:sz w:val="24"/>
          <w:szCs w:val="24"/>
        </w:rPr>
      </w:pPr>
      <w:r>
        <w:rPr>
          <w:b/>
          <w:sz w:val="24"/>
          <w:szCs w:val="24"/>
        </w:rPr>
        <w:t>Worship in Song</w:t>
      </w:r>
    </w:p>
    <w:p w:rsidR="006C3424" w:rsidRDefault="008968D0" w:rsidP="001D0B19">
      <w:pPr>
        <w:spacing w:after="0"/>
        <w:rPr>
          <w:sz w:val="24"/>
          <w:szCs w:val="24"/>
        </w:rPr>
      </w:pPr>
      <w:r>
        <w:rPr>
          <w:sz w:val="24"/>
          <w:szCs w:val="24"/>
        </w:rPr>
        <w:t xml:space="preserve">Porter’s Gate – “Wood &amp; Nails” (feat. Audrey Assad and Josh </w:t>
      </w:r>
      <w:proofErr w:type="spellStart"/>
      <w:r>
        <w:rPr>
          <w:sz w:val="24"/>
          <w:szCs w:val="24"/>
        </w:rPr>
        <w:t>Garrels</w:t>
      </w:r>
      <w:proofErr w:type="spellEnd"/>
      <w:r>
        <w:rPr>
          <w:sz w:val="24"/>
          <w:szCs w:val="24"/>
        </w:rPr>
        <w:t>)</w:t>
      </w:r>
    </w:p>
    <w:p w:rsidR="00F0457F" w:rsidRDefault="008968D0" w:rsidP="001D0B19">
      <w:pPr>
        <w:spacing w:after="0"/>
        <w:rPr>
          <w:b/>
          <w:sz w:val="24"/>
          <w:szCs w:val="24"/>
        </w:rPr>
      </w:pPr>
      <w:hyperlink r:id="rId5" w:history="1">
        <w:r>
          <w:rPr>
            <w:rStyle w:val="Hyperlink"/>
          </w:rPr>
          <w:t>https://www.youtube.com/watch?v=pIyr1PIMWgw</w:t>
        </w:r>
      </w:hyperlink>
    </w:p>
    <w:p w:rsidR="006E1CBE" w:rsidRDefault="006E1CBE" w:rsidP="001D0B19">
      <w:pPr>
        <w:spacing w:after="0"/>
        <w:rPr>
          <w:b/>
          <w:sz w:val="24"/>
          <w:szCs w:val="24"/>
        </w:rPr>
      </w:pPr>
    </w:p>
    <w:p w:rsidR="001D0B19" w:rsidRDefault="001D0B19" w:rsidP="001D0B19">
      <w:pPr>
        <w:spacing w:after="0"/>
        <w:rPr>
          <w:b/>
          <w:sz w:val="24"/>
          <w:szCs w:val="24"/>
        </w:rPr>
      </w:pPr>
      <w:r>
        <w:rPr>
          <w:b/>
          <w:sz w:val="24"/>
          <w:szCs w:val="24"/>
        </w:rPr>
        <w:t xml:space="preserve">Closing prayer – </w:t>
      </w:r>
      <w:r w:rsidR="000F6B9D">
        <w:rPr>
          <w:b/>
          <w:sz w:val="24"/>
          <w:szCs w:val="24"/>
        </w:rPr>
        <w:t>“Judas, Peter” by Luci Shaw</w:t>
      </w:r>
    </w:p>
    <w:p w:rsidR="00190D38" w:rsidRPr="00394108" w:rsidRDefault="000F6B9D" w:rsidP="001D0B19">
      <w:pPr>
        <w:spacing w:after="0"/>
        <w:rPr>
          <w:b/>
          <w:sz w:val="24"/>
          <w:szCs w:val="24"/>
        </w:rPr>
      </w:pPr>
      <w:r>
        <w:rPr>
          <w:rFonts w:ascii="Arial" w:hAnsi="Arial" w:cs="Arial"/>
          <w:color w:val="000000"/>
          <w:sz w:val="20"/>
          <w:szCs w:val="20"/>
          <w:shd w:val="clear" w:color="auto" w:fill="FFFFFF"/>
        </w:rPr>
        <w:t>because we are all</w:t>
      </w:r>
      <w:r>
        <w:rPr>
          <w:rFonts w:ascii="Arial" w:hAnsi="Arial" w:cs="Arial"/>
          <w:color w:val="000000"/>
          <w:sz w:val="20"/>
          <w:szCs w:val="20"/>
        </w:rPr>
        <w:t xml:space="preserve"> </w:t>
      </w:r>
      <w:r>
        <w:rPr>
          <w:rFonts w:ascii="Arial" w:hAnsi="Arial" w:cs="Arial"/>
          <w:color w:val="000000"/>
          <w:sz w:val="20"/>
          <w:szCs w:val="20"/>
          <w:shd w:val="clear" w:color="auto" w:fill="FFFFFF"/>
        </w:rPr>
        <w:t>betrayers, taking</w:t>
      </w:r>
      <w:r>
        <w:rPr>
          <w:rFonts w:ascii="Arial" w:hAnsi="Arial" w:cs="Arial"/>
          <w:color w:val="000000"/>
          <w:sz w:val="20"/>
          <w:szCs w:val="20"/>
        </w:rPr>
        <w:br/>
      </w:r>
      <w:r>
        <w:rPr>
          <w:rFonts w:ascii="Arial" w:hAnsi="Arial" w:cs="Arial"/>
          <w:color w:val="000000"/>
          <w:sz w:val="20"/>
          <w:szCs w:val="20"/>
          <w:shd w:val="clear" w:color="auto" w:fill="FFFFFF"/>
        </w:rPr>
        <w:t>silver and eating</w:t>
      </w:r>
      <w:r>
        <w:rPr>
          <w:rFonts w:ascii="Arial" w:hAnsi="Arial" w:cs="Arial"/>
          <w:color w:val="000000"/>
          <w:sz w:val="20"/>
          <w:szCs w:val="20"/>
        </w:rPr>
        <w:br/>
      </w:r>
      <w:r>
        <w:rPr>
          <w:rFonts w:ascii="Arial" w:hAnsi="Arial" w:cs="Arial"/>
          <w:color w:val="000000"/>
          <w:sz w:val="20"/>
          <w:szCs w:val="20"/>
          <w:shd w:val="clear" w:color="auto" w:fill="FFFFFF"/>
        </w:rPr>
        <w:t>body and blood and asking</w:t>
      </w:r>
      <w:r>
        <w:rPr>
          <w:rFonts w:ascii="Arial" w:hAnsi="Arial" w:cs="Arial"/>
          <w:color w:val="000000"/>
          <w:sz w:val="20"/>
          <w:szCs w:val="20"/>
        </w:rPr>
        <w:br/>
      </w:r>
      <w:r>
        <w:rPr>
          <w:rFonts w:ascii="Arial" w:hAnsi="Arial" w:cs="Arial"/>
          <w:color w:val="000000"/>
          <w:sz w:val="20"/>
          <w:szCs w:val="20"/>
          <w:shd w:val="clear" w:color="auto" w:fill="FFFFFF"/>
        </w:rPr>
        <w:t>is it I and hearing</w:t>
      </w:r>
      <w:r>
        <w:rPr>
          <w:rFonts w:ascii="Arial" w:hAnsi="Arial" w:cs="Arial"/>
          <w:color w:val="000000"/>
          <w:sz w:val="20"/>
          <w:szCs w:val="20"/>
        </w:rPr>
        <w:t xml:space="preserve"> </w:t>
      </w:r>
      <w:r>
        <w:rPr>
          <w:rFonts w:ascii="Arial" w:hAnsi="Arial" w:cs="Arial"/>
          <w:color w:val="000000"/>
          <w:sz w:val="20"/>
          <w:szCs w:val="20"/>
          <w:shd w:val="clear" w:color="auto" w:fill="FFFFFF"/>
        </w:rPr>
        <w:t>him say yes</w:t>
      </w:r>
      <w:r>
        <w:rPr>
          <w:rFonts w:ascii="Arial" w:hAnsi="Arial" w:cs="Arial"/>
          <w:color w:val="000000"/>
          <w:sz w:val="20"/>
          <w:szCs w:val="20"/>
        </w:rPr>
        <w:br/>
      </w:r>
      <w:r>
        <w:rPr>
          <w:rFonts w:ascii="Arial" w:hAnsi="Arial" w:cs="Arial"/>
          <w:color w:val="000000"/>
          <w:sz w:val="20"/>
          <w:szCs w:val="20"/>
          <w:shd w:val="clear" w:color="auto" w:fill="FFFFFF"/>
        </w:rPr>
        <w:t>it would be simple for us all</w:t>
      </w:r>
      <w:r>
        <w:rPr>
          <w:rFonts w:ascii="Arial" w:hAnsi="Arial" w:cs="Arial"/>
          <w:color w:val="000000"/>
          <w:sz w:val="20"/>
          <w:szCs w:val="20"/>
        </w:rPr>
        <w:br/>
      </w:r>
      <w:r>
        <w:rPr>
          <w:rFonts w:ascii="Arial" w:hAnsi="Arial" w:cs="Arial"/>
          <w:color w:val="000000"/>
          <w:sz w:val="20"/>
          <w:szCs w:val="20"/>
          <w:shd w:val="clear" w:color="auto" w:fill="FFFFFF"/>
        </w:rPr>
        <w:t>to rush out</w:t>
      </w:r>
      <w:r>
        <w:rPr>
          <w:rFonts w:ascii="Arial" w:hAnsi="Arial" w:cs="Arial"/>
          <w:color w:val="000000"/>
          <w:sz w:val="20"/>
          <w:szCs w:val="20"/>
        </w:rPr>
        <w:br/>
      </w:r>
      <w:r>
        <w:rPr>
          <w:rFonts w:ascii="Arial" w:hAnsi="Arial" w:cs="Arial"/>
          <w:color w:val="000000"/>
          <w:sz w:val="20"/>
          <w:szCs w:val="20"/>
          <w:shd w:val="clear" w:color="auto" w:fill="FFFFFF"/>
        </w:rPr>
        <w:t>and hang ourselves</w:t>
      </w:r>
      <w:r>
        <w:rPr>
          <w:rFonts w:ascii="Arial" w:hAnsi="Arial" w:cs="Arial"/>
          <w:color w:val="000000"/>
          <w:sz w:val="20"/>
          <w:szCs w:val="20"/>
        </w:rPr>
        <w:br/>
      </w:r>
      <w:r>
        <w:rPr>
          <w:rFonts w:ascii="Arial" w:hAnsi="Arial" w:cs="Arial"/>
          <w:color w:val="000000"/>
          <w:sz w:val="20"/>
          <w:szCs w:val="20"/>
          <w:shd w:val="clear" w:color="auto" w:fill="FFFFFF"/>
        </w:rPr>
        <w:t>but if we find grace</w:t>
      </w:r>
      <w:r>
        <w:rPr>
          <w:rFonts w:ascii="Arial" w:hAnsi="Arial" w:cs="Arial"/>
          <w:color w:val="000000"/>
          <w:sz w:val="20"/>
          <w:szCs w:val="20"/>
        </w:rPr>
        <w:br/>
      </w:r>
      <w:r>
        <w:rPr>
          <w:rFonts w:ascii="Arial" w:hAnsi="Arial" w:cs="Arial"/>
          <w:color w:val="000000"/>
          <w:sz w:val="20"/>
          <w:szCs w:val="20"/>
          <w:shd w:val="clear" w:color="auto" w:fill="FFFFFF"/>
        </w:rPr>
        <w:t>to cry and wait</w:t>
      </w:r>
      <w:r>
        <w:rPr>
          <w:rFonts w:ascii="Arial" w:hAnsi="Arial" w:cs="Arial"/>
          <w:color w:val="000000"/>
          <w:sz w:val="20"/>
          <w:szCs w:val="20"/>
        </w:rPr>
        <w:br/>
      </w:r>
      <w:r>
        <w:rPr>
          <w:rFonts w:ascii="Arial" w:hAnsi="Arial" w:cs="Arial"/>
          <w:color w:val="000000"/>
          <w:sz w:val="20"/>
          <w:szCs w:val="20"/>
          <w:shd w:val="clear" w:color="auto" w:fill="FFFFFF"/>
        </w:rPr>
        <w:t>after the voice of morning</w:t>
      </w:r>
      <w:r>
        <w:rPr>
          <w:rFonts w:ascii="Arial" w:hAnsi="Arial" w:cs="Arial"/>
          <w:color w:val="000000"/>
          <w:sz w:val="20"/>
          <w:szCs w:val="20"/>
        </w:rPr>
        <w:br/>
      </w:r>
      <w:r>
        <w:rPr>
          <w:rFonts w:ascii="Arial" w:hAnsi="Arial" w:cs="Arial"/>
          <w:color w:val="000000"/>
          <w:sz w:val="20"/>
          <w:szCs w:val="20"/>
          <w:shd w:val="clear" w:color="auto" w:fill="FFFFFF"/>
        </w:rPr>
        <w:t>has crowed in our ears</w:t>
      </w:r>
      <w:r>
        <w:rPr>
          <w:rFonts w:ascii="Arial" w:hAnsi="Arial" w:cs="Arial"/>
          <w:color w:val="000000"/>
          <w:sz w:val="20"/>
          <w:szCs w:val="20"/>
        </w:rPr>
        <w:br/>
      </w:r>
      <w:r>
        <w:rPr>
          <w:rFonts w:ascii="Arial" w:hAnsi="Arial" w:cs="Arial"/>
          <w:color w:val="000000"/>
          <w:sz w:val="20"/>
          <w:szCs w:val="20"/>
          <w:shd w:val="clear" w:color="auto" w:fill="FFFFFF"/>
        </w:rPr>
        <w:t>clearly enough</w:t>
      </w:r>
      <w:r>
        <w:rPr>
          <w:rFonts w:ascii="Arial" w:hAnsi="Arial" w:cs="Arial"/>
          <w:color w:val="000000"/>
          <w:sz w:val="20"/>
          <w:szCs w:val="20"/>
        </w:rPr>
        <w:br/>
      </w:r>
      <w:r>
        <w:rPr>
          <w:rFonts w:ascii="Arial" w:hAnsi="Arial" w:cs="Arial"/>
          <w:color w:val="000000"/>
          <w:sz w:val="20"/>
          <w:szCs w:val="20"/>
          <w:shd w:val="clear" w:color="auto" w:fill="FFFFFF"/>
        </w:rPr>
        <w:t>to break our hearts</w:t>
      </w:r>
      <w:r>
        <w:rPr>
          <w:rFonts w:ascii="Arial" w:hAnsi="Arial" w:cs="Arial"/>
          <w:color w:val="000000"/>
          <w:sz w:val="20"/>
          <w:szCs w:val="20"/>
        </w:rPr>
        <w:br/>
      </w:r>
      <w:r>
        <w:rPr>
          <w:rFonts w:ascii="Arial" w:hAnsi="Arial" w:cs="Arial"/>
          <w:color w:val="000000"/>
          <w:sz w:val="20"/>
          <w:szCs w:val="20"/>
          <w:shd w:val="clear" w:color="auto" w:fill="FFFFFF"/>
        </w:rPr>
        <w:t>he will be there</w:t>
      </w:r>
      <w:r>
        <w:rPr>
          <w:rFonts w:ascii="Arial" w:hAnsi="Arial" w:cs="Arial"/>
          <w:color w:val="000000"/>
          <w:sz w:val="20"/>
          <w:szCs w:val="20"/>
        </w:rPr>
        <w:br/>
      </w:r>
      <w:r>
        <w:rPr>
          <w:rFonts w:ascii="Arial" w:hAnsi="Arial" w:cs="Arial"/>
          <w:color w:val="000000"/>
          <w:sz w:val="20"/>
          <w:szCs w:val="20"/>
          <w:shd w:val="clear" w:color="auto" w:fill="FFFFFF"/>
        </w:rPr>
        <w:t>to ask us each again</w:t>
      </w:r>
      <w:r>
        <w:rPr>
          <w:rFonts w:ascii="Arial" w:hAnsi="Arial" w:cs="Arial"/>
          <w:color w:val="000000"/>
          <w:sz w:val="20"/>
          <w:szCs w:val="20"/>
        </w:rPr>
        <w:br/>
      </w:r>
      <w:r>
        <w:rPr>
          <w:rFonts w:ascii="Arial" w:hAnsi="Arial" w:cs="Arial"/>
          <w:color w:val="000000"/>
          <w:sz w:val="20"/>
          <w:szCs w:val="20"/>
          <w:shd w:val="clear" w:color="auto" w:fill="FFFFFF"/>
        </w:rPr>
        <w:t>do you love me</w:t>
      </w:r>
      <w:r w:rsidR="00394108">
        <w:rPr>
          <w:rFonts w:ascii="Arial" w:hAnsi="Arial" w:cs="Arial"/>
          <w:color w:val="000000"/>
          <w:sz w:val="20"/>
          <w:szCs w:val="20"/>
          <w:shd w:val="clear" w:color="auto" w:fill="FFFFFF"/>
        </w:rPr>
        <w:t>?</w:t>
      </w:r>
    </w:p>
    <w:p w:rsidR="001D0B19" w:rsidRPr="001D0B19" w:rsidRDefault="001D0B19" w:rsidP="001D0B19">
      <w:pPr>
        <w:spacing w:after="0"/>
        <w:rPr>
          <w:sz w:val="24"/>
          <w:szCs w:val="24"/>
        </w:rPr>
      </w:pPr>
    </w:p>
    <w:sectPr w:rsidR="001D0B19" w:rsidRPr="001D0B19" w:rsidSect="00190D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26323"/>
    <w:multiLevelType w:val="hybridMultilevel"/>
    <w:tmpl w:val="526EAF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5772002"/>
    <w:multiLevelType w:val="hybridMultilevel"/>
    <w:tmpl w:val="46D852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769441E"/>
    <w:multiLevelType w:val="multilevel"/>
    <w:tmpl w:val="EB3E4400"/>
    <w:styleLink w:val="Sermon"/>
    <w:lvl w:ilvl="0">
      <w:start w:val="1"/>
      <w:numFmt w:val="decimal"/>
      <w:lvlText w:val="%1"/>
      <w:lvlJc w:val="left"/>
      <w:pPr>
        <w:ind w:left="360" w:hanging="360"/>
      </w:pPr>
      <w:rPr>
        <w:rFonts w:ascii="Times New Roman" w:hAnsi="Times New Roman" w:hint="default"/>
      </w:rPr>
    </w:lvl>
    <w:lvl w:ilvl="1">
      <w:start w:val="1"/>
      <w:numFmt w:val="bullet"/>
      <w:lvlText w:val=""/>
      <w:lvlJc w:val="left"/>
      <w:pPr>
        <w:ind w:left="1080" w:hanging="360"/>
      </w:pPr>
      <w:rPr>
        <w:rFonts w:ascii="Symbol" w:hAnsi="Symbol"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781E7125"/>
    <w:multiLevelType w:val="hybridMultilevel"/>
    <w:tmpl w:val="3D626B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A920642"/>
    <w:multiLevelType w:val="hybridMultilevel"/>
    <w:tmpl w:val="3CBA0A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82A"/>
    <w:rsid w:val="00034B59"/>
    <w:rsid w:val="00037804"/>
    <w:rsid w:val="000C6D85"/>
    <w:rsid w:val="000F6B9D"/>
    <w:rsid w:val="001056B5"/>
    <w:rsid w:val="00123815"/>
    <w:rsid w:val="001256DD"/>
    <w:rsid w:val="0014425B"/>
    <w:rsid w:val="00190D38"/>
    <w:rsid w:val="00193BEC"/>
    <w:rsid w:val="001A1F6A"/>
    <w:rsid w:val="001B29B2"/>
    <w:rsid w:val="001B34F3"/>
    <w:rsid w:val="001D0B19"/>
    <w:rsid w:val="002618D3"/>
    <w:rsid w:val="002716CE"/>
    <w:rsid w:val="00304245"/>
    <w:rsid w:val="00371E22"/>
    <w:rsid w:val="00394108"/>
    <w:rsid w:val="003F4D88"/>
    <w:rsid w:val="0042062E"/>
    <w:rsid w:val="00470B50"/>
    <w:rsid w:val="004C33C7"/>
    <w:rsid w:val="00576EAB"/>
    <w:rsid w:val="006677C2"/>
    <w:rsid w:val="006860F8"/>
    <w:rsid w:val="0069282A"/>
    <w:rsid w:val="006C3424"/>
    <w:rsid w:val="006E1CBE"/>
    <w:rsid w:val="006F607E"/>
    <w:rsid w:val="007052C3"/>
    <w:rsid w:val="007221EA"/>
    <w:rsid w:val="007316CD"/>
    <w:rsid w:val="007C43A3"/>
    <w:rsid w:val="00863F55"/>
    <w:rsid w:val="0087205E"/>
    <w:rsid w:val="0087714F"/>
    <w:rsid w:val="008968D0"/>
    <w:rsid w:val="008E525D"/>
    <w:rsid w:val="00960C8F"/>
    <w:rsid w:val="00981454"/>
    <w:rsid w:val="009C5B8C"/>
    <w:rsid w:val="00B166CA"/>
    <w:rsid w:val="00B243F1"/>
    <w:rsid w:val="00B35E0C"/>
    <w:rsid w:val="00B73DFC"/>
    <w:rsid w:val="00B755C8"/>
    <w:rsid w:val="00B94AA0"/>
    <w:rsid w:val="00CE0FC1"/>
    <w:rsid w:val="00D164C4"/>
    <w:rsid w:val="00D97F7D"/>
    <w:rsid w:val="00DA3010"/>
    <w:rsid w:val="00DB0642"/>
    <w:rsid w:val="00DB5E8E"/>
    <w:rsid w:val="00E2297A"/>
    <w:rsid w:val="00E55262"/>
    <w:rsid w:val="00E670E6"/>
    <w:rsid w:val="00E7549B"/>
    <w:rsid w:val="00EA4E8C"/>
    <w:rsid w:val="00EC2AB3"/>
    <w:rsid w:val="00F028A7"/>
    <w:rsid w:val="00F030EB"/>
    <w:rsid w:val="00F0457F"/>
    <w:rsid w:val="00F35365"/>
    <w:rsid w:val="00FB7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B8D4A"/>
  <w15:chartTrackingRefBased/>
  <w15:docId w15:val="{E57B171E-5999-47EA-8996-BAF913B37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ermon">
    <w:name w:val="Sermon"/>
    <w:uiPriority w:val="99"/>
    <w:rsid w:val="00EA4E8C"/>
    <w:pPr>
      <w:numPr>
        <w:numId w:val="1"/>
      </w:numPr>
    </w:pPr>
  </w:style>
  <w:style w:type="paragraph" w:styleId="ListParagraph">
    <w:name w:val="List Paragraph"/>
    <w:basedOn w:val="Normal"/>
    <w:uiPriority w:val="34"/>
    <w:qFormat/>
    <w:rsid w:val="00DB0642"/>
    <w:pPr>
      <w:ind w:left="720"/>
      <w:contextualSpacing/>
    </w:pPr>
  </w:style>
  <w:style w:type="character" w:styleId="Hyperlink">
    <w:name w:val="Hyperlink"/>
    <w:basedOn w:val="DefaultParagraphFont"/>
    <w:uiPriority w:val="99"/>
    <w:semiHidden/>
    <w:unhideWhenUsed/>
    <w:rsid w:val="006C3424"/>
    <w:rPr>
      <w:color w:val="0000FF"/>
      <w:u w:val="single"/>
    </w:rPr>
  </w:style>
  <w:style w:type="character" w:styleId="FollowedHyperlink">
    <w:name w:val="FollowedHyperlink"/>
    <w:basedOn w:val="DefaultParagraphFont"/>
    <w:uiPriority w:val="99"/>
    <w:semiHidden/>
    <w:unhideWhenUsed/>
    <w:rsid w:val="00B35E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818243">
      <w:bodyDiv w:val="1"/>
      <w:marLeft w:val="0"/>
      <w:marRight w:val="0"/>
      <w:marTop w:val="0"/>
      <w:marBottom w:val="0"/>
      <w:divBdr>
        <w:top w:val="none" w:sz="0" w:space="0" w:color="auto"/>
        <w:left w:val="none" w:sz="0" w:space="0" w:color="auto"/>
        <w:bottom w:val="none" w:sz="0" w:space="0" w:color="auto"/>
        <w:right w:val="none" w:sz="0" w:space="0" w:color="auto"/>
      </w:divBdr>
    </w:div>
    <w:div w:id="1606767118">
      <w:bodyDiv w:val="1"/>
      <w:marLeft w:val="0"/>
      <w:marRight w:val="0"/>
      <w:marTop w:val="0"/>
      <w:marBottom w:val="0"/>
      <w:divBdr>
        <w:top w:val="none" w:sz="0" w:space="0" w:color="auto"/>
        <w:left w:val="none" w:sz="0" w:space="0" w:color="auto"/>
        <w:bottom w:val="none" w:sz="0" w:space="0" w:color="auto"/>
        <w:right w:val="none" w:sz="0" w:space="0" w:color="auto"/>
      </w:divBdr>
      <w:divsChild>
        <w:div w:id="843477153">
          <w:marLeft w:val="0"/>
          <w:marRight w:val="300"/>
          <w:marTop w:val="0"/>
          <w:marBottom w:val="0"/>
          <w:divBdr>
            <w:top w:val="none" w:sz="0" w:space="0" w:color="auto"/>
            <w:left w:val="none" w:sz="0" w:space="0" w:color="auto"/>
            <w:bottom w:val="none" w:sz="0" w:space="0" w:color="auto"/>
            <w:right w:val="none" w:sz="0" w:space="0" w:color="auto"/>
          </w:divBdr>
        </w:div>
        <w:div w:id="1867061626">
          <w:marLeft w:val="0"/>
          <w:marRight w:val="3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pIyr1PIMWg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12</cp:revision>
  <dcterms:created xsi:type="dcterms:W3CDTF">2020-04-07T13:01:00Z</dcterms:created>
  <dcterms:modified xsi:type="dcterms:W3CDTF">2020-04-07T14:49:00Z</dcterms:modified>
</cp:coreProperties>
</file>